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jc w:val="center"/>
        </w:trPr>
        <w:tc>
          <w:tcPr>
            <w:tcW w:w="5000" w:type="pct"/>
          </w:tcPr>
          <w:p>
            <w:pPr>
              <w:spacing w:line="720" w:lineRule="auto"/>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汽车制造与试验技术（专科）专业考试计划</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p>
          <w:p>
            <w:pPr>
              <w:spacing w:line="248" w:lineRule="auto"/>
              <w:jc w:val="center"/>
              <w:rPr>
                <w:rFonts w:ascii="Times New Roman" w:hAnsi="Times New Roman"/>
                <w:sz w:val="21"/>
              </w:rPr>
            </w:pPr>
          </w:p>
          <w:p>
            <w:pPr>
              <w:spacing w:line="249" w:lineRule="auto"/>
              <w:jc w:val="center"/>
              <w:rPr>
                <w:rFonts w:ascii="Times New Roman" w:hAnsi="Times New Roman"/>
                <w:sz w:val="21"/>
              </w:rPr>
            </w:pPr>
          </w:p>
          <w:p>
            <w:pPr>
              <w:spacing w:line="249" w:lineRule="auto"/>
              <w:jc w:val="center"/>
              <w:rPr>
                <w:rFonts w:ascii="Times New Roman" w:hAnsi="Times New Roman"/>
                <w:sz w:val="21"/>
              </w:rPr>
            </w:pPr>
          </w:p>
          <w:p>
            <w:pPr>
              <w:spacing w:line="249" w:lineRule="auto"/>
              <w:jc w:val="center"/>
              <w:rPr>
                <w:rFonts w:ascii="Times New Roman" w:hAnsi="Times New Roman"/>
                <w:sz w:val="21"/>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成都工业学院</w:t>
            </w:r>
          </w:p>
          <w:p>
            <w:pPr>
              <w:spacing w:line="267" w:lineRule="auto"/>
              <w:jc w:val="center"/>
              <w:rPr>
                <w:rFonts w:ascii="Times New Roman" w:hAnsi="Times New Roman"/>
                <w:sz w:val="21"/>
              </w:rPr>
            </w:pPr>
          </w:p>
          <w:p>
            <w:pPr>
              <w:spacing w:line="267" w:lineRule="auto"/>
              <w:jc w:val="center"/>
              <w:rPr>
                <w:rFonts w:ascii="Times New Roman" w:hAnsi="Times New Roman"/>
                <w:sz w:val="21"/>
              </w:rPr>
            </w:pPr>
          </w:p>
          <w:p>
            <w:pPr>
              <w:spacing w:line="268" w:lineRule="auto"/>
              <w:jc w:val="center"/>
              <w:rPr>
                <w:rFonts w:ascii="Times New Roman" w:hAnsi="Times New Roman"/>
                <w:sz w:val="21"/>
              </w:rPr>
            </w:pPr>
          </w:p>
          <w:p>
            <w:pPr>
              <w:spacing w:line="268" w:lineRule="auto"/>
              <w:jc w:val="center"/>
              <w:rPr>
                <w:rFonts w:ascii="Times New Roman" w:hAnsi="Times New Roman"/>
                <w:sz w:val="21"/>
              </w:rPr>
            </w:pPr>
          </w:p>
          <w:p>
            <w:pPr>
              <w:spacing w:line="268" w:lineRule="auto"/>
              <w:jc w:val="center"/>
              <w:rPr>
                <w:rFonts w:ascii="Times New Roman" w:hAnsi="Times New Roman"/>
                <w:sz w:val="32"/>
                <w:szCs w:val="32"/>
              </w:rPr>
            </w:pPr>
          </w:p>
          <w:p>
            <w:pPr>
              <w:pStyle w:val="3"/>
              <w:jc w:val="center"/>
            </w:pPr>
            <w:r>
              <w:rPr>
                <w:rFonts w:hint="eastAsia"/>
              </w:rPr>
              <w:t>四川省高等教育招生考试委员会</w:t>
            </w:r>
          </w:p>
          <w:p>
            <w:pPr>
              <w:pStyle w:val="3"/>
              <w:jc w:val="center"/>
            </w:pPr>
            <w:r>
              <w:rPr>
                <w:lang w:val="en-US"/>
              </w:rPr>
              <w:t>2</w:t>
            </w:r>
            <w:r>
              <w:t>023</w:t>
            </w:r>
            <w:r>
              <w:rPr>
                <w:rFonts w:hint="eastAsia"/>
              </w:rPr>
              <w:t>年</w:t>
            </w:r>
            <w:r>
              <w:rPr>
                <w:lang w:val="en-US"/>
              </w:rPr>
              <w:t>10</w:t>
            </w:r>
            <w:r>
              <w:rPr>
                <w:rFonts w:hint="eastAsia"/>
              </w:rPr>
              <w:t>月制定</w:t>
            </w:r>
          </w:p>
          <w:p>
            <w:pPr>
              <w:rPr>
                <w:lang w:val="en-US"/>
              </w:rPr>
            </w:pPr>
          </w:p>
          <w:p>
            <w:pPr>
              <w:pStyle w:val="4"/>
              <w:jc w:val="both"/>
              <w:rPr>
                <w:rFonts w:ascii="Times New Roman" w:hAnsi="Times New Roman"/>
                <w:sz w:val="32"/>
                <w:szCs w:val="32"/>
                <w:u w:val="single"/>
                <w:lang w:val="en-US"/>
              </w:rPr>
            </w:pPr>
          </w:p>
          <w:p>
            <w:pPr>
              <w:spacing w:line="520" w:lineRule="exact"/>
              <w:jc w:val="both"/>
              <w:rPr>
                <w:rFonts w:ascii="Times New Roman" w:hAnsi="Times New Roman" w:eastAsia="微软雅黑" w:cs="微软雅黑"/>
                <w:b/>
                <w:bCs/>
                <w:sz w:val="30"/>
                <w:szCs w:val="30"/>
                <w:lang w:val="en-US"/>
              </w:rPr>
            </w:pPr>
          </w:p>
        </w:tc>
      </w:tr>
    </w:tbl>
    <w:p>
      <w:pPr>
        <w:pStyle w:val="4"/>
        <w:rPr>
          <w:lang w:val="en-US"/>
        </w:rPr>
      </w:pPr>
    </w:p>
    <w:p>
      <w:pPr>
        <w:pStyle w:val="4"/>
        <w:rPr>
          <w:lang w:val="en-US"/>
        </w:rPr>
      </w:pPr>
    </w:p>
    <w:p>
      <w:pPr>
        <w:pStyle w:val="4"/>
        <w:rPr>
          <w:lang w:val="en-US"/>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一、</w:t>
            </w:r>
            <w:r>
              <w:rPr>
                <w:rFonts w:hint="eastAsia" w:ascii="仿宋_GB2312" w:hAnsi="仿宋_GB2312" w:eastAsia="仿宋_GB2312" w:cs="仿宋_GB2312"/>
                <w:b/>
                <w:sz w:val="28"/>
                <w:szCs w:val="28"/>
              </w:rPr>
              <w:t>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汽车技术培养的人才是一种具有综合能力的专业人才，他们不仅具备扎实的汽车基础知识，掌握现代汽车维修技术、性能检测、故障分析等专业知识和基本技能，还具有不断学习汽车新知识新技术的能力，能够胜任汽车制造与装配、汽车故障诊断与排除、汽车性能检测、汽车及配件销售等岗位工作。此外，他们还具有时代精神和开拓意识，能够适应时代发展要求，适应现代汽车生产、维修及销售等企业一线需要的高素质技术技能型专门人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高等教育自学考试汽车制造与试验技术（专科）专业的学历层次为专科，专业大类为装备制造大类，专业类别为汽车制造类。</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本专业考试计划规定考试课程门数为</w:t>
            </w:r>
            <w:r>
              <w:rPr>
                <w:rFonts w:ascii="仿宋_GB2312" w:hAnsi="仿宋_GB2312" w:eastAsia="仿宋_GB2312" w:cs="仿宋_GB2312"/>
                <w:bCs/>
                <w:sz w:val="28"/>
                <w:szCs w:val="28"/>
                <w:lang w:val="en-US"/>
              </w:rPr>
              <w:t>15</w:t>
            </w:r>
            <w:r>
              <w:rPr>
                <w:rFonts w:hint="eastAsia" w:ascii="仿宋_GB2312" w:hAnsi="仿宋_GB2312" w:eastAsia="仿宋_GB2312" w:cs="仿宋_GB2312"/>
                <w:bCs/>
                <w:sz w:val="28"/>
                <w:szCs w:val="28"/>
                <w:lang w:val="en-US"/>
              </w:rPr>
              <w:t>门，总学分</w:t>
            </w:r>
            <w:r>
              <w:rPr>
                <w:rFonts w:ascii="仿宋_GB2312" w:hAnsi="仿宋_GB2312" w:eastAsia="仿宋_GB2312" w:cs="仿宋_GB2312"/>
                <w:bCs/>
                <w:sz w:val="28"/>
                <w:szCs w:val="28"/>
                <w:lang w:val="en-US"/>
              </w:rPr>
              <w:t>73</w:t>
            </w:r>
            <w:r>
              <w:rPr>
                <w:rFonts w:hint="eastAsia" w:ascii="仿宋_GB2312" w:hAnsi="仿宋_GB2312" w:eastAsia="仿宋_GB2312" w:cs="仿宋_GB2312"/>
                <w:bCs/>
                <w:sz w:val="28"/>
                <w:szCs w:val="28"/>
                <w:lang w:val="en-US"/>
              </w:rPr>
              <w:t>分。课程按百分制计分，</w:t>
            </w:r>
            <w:r>
              <w:rPr>
                <w:rFonts w:ascii="仿宋_GB2312" w:hAnsi="仿宋_GB2312" w:eastAsia="仿宋_GB2312" w:cs="仿宋_GB2312"/>
                <w:bCs/>
                <w:sz w:val="28"/>
                <w:szCs w:val="28"/>
                <w:lang w:val="en-US"/>
              </w:rPr>
              <w:t>60</w:t>
            </w:r>
            <w:r>
              <w:rPr>
                <w:rFonts w:hint="eastAsia" w:ascii="仿宋_GB2312" w:hAnsi="仿宋_GB2312" w:eastAsia="仿宋_GB2312" w:cs="仿宋_GB2312"/>
                <w:bCs/>
                <w:sz w:val="28"/>
                <w:szCs w:val="28"/>
                <w:lang w:val="en-US"/>
              </w:rPr>
              <w:t>分为合格，每门课程考试成绩合格者，可获得本课程的相应学分，考试课程相关的实践考核环节部分不单独计入课程总门数。</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凡取得本专业所规定的全部课程考试合格成绩和规定学分，实践环节考核合格，思想品德经鉴定符合要求者，经审核通过，由四川省高等教育招生考试委员会颁发自学考试汽车制造与试验技术专科毕业证书，主考学校副署，国家承认学历。</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培养目标：本专业培养具有良好职业道德和人文素养，掌握汽车构造原理、汽车检测维修方法及相关设备使用的基本知识，具备对汽车检测、诊断、维修设备进行正确选择、运用与维护能力，能够从事汽车维护、汽车性能检测、故障诊断与维修、汽车售后服务管理等方面工作的技能型人才。</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培养要求：本专业要求掌握机械制图、汽车电工电子技术、汽车机电系统检修等方面的基本知识，具备汽车故障诊断、维修等方面的基本能力，具有汽车维护保养、检测维修的实际应用能力。主要包括：</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掌握机械制图、汽车电工电子技术基础、汽车拆装、汽车机械系统与电控系统检修以及汽车故障诊断等方面的基本知识；</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具备正确熟练使用工量具进行常用检测、维修设备的能力；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具备参照国家质量标准及行业标准、维修技术文件等对车辆进行维护的能力；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具备对汽车进行正确拆装、调整及部件更换的能力；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具备汽车驾驶基本技能；</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具备根据汽车及零部件说明书对车辆或系统进行性能检测和故障诊断并对车辆进行维修的能力；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掌握查阅各种技术资料、车辆技术档案的方法，能够对车辆技术状况进行初步评定；</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具备较强的安全意识、环保意识、质量意识和客户意识。</w:t>
            </w:r>
          </w:p>
          <w:p>
            <w:pPr>
              <w:snapToGrid w:val="0"/>
              <w:spacing w:line="360" w:lineRule="auto"/>
              <w:ind w:firstLine="562" w:firstLineChars="200"/>
              <w:jc w:val="left"/>
              <w:rPr>
                <w:rFonts w:ascii="仿宋_GB2312" w:hAnsi="仿宋_GB2312" w:eastAsia="仿宋_GB2312" w:cs="仿宋_GB2312"/>
                <w:b/>
                <w:sz w:val="28"/>
                <w:szCs w:val="28"/>
              </w:rPr>
            </w:pPr>
            <w:r>
              <w:rPr>
                <w:rFonts w:ascii="仿宋_GB2312" w:hAnsi="仿宋_GB2312" w:eastAsia="仿宋_GB2312" w:cs="仿宋_GB2312"/>
                <w:b/>
                <w:sz w:val="28"/>
                <w:szCs w:val="28"/>
              </w:rPr>
              <w:br w:type="page"/>
            </w:r>
            <w:r>
              <w:rPr>
                <w:rFonts w:hint="eastAsia" w:ascii="仿宋_GB2312" w:hAnsi="仿宋_GB2312" w:eastAsia="仿宋_GB2312" w:cs="仿宋_GB2312"/>
                <w:b/>
                <w:sz w:val="28"/>
                <w:szCs w:val="28"/>
              </w:rPr>
              <w:t>四、课程设置与学分</w:t>
            </w:r>
          </w:p>
          <w:p>
            <w:pPr>
              <w:snapToGrid w:val="0"/>
              <w:spacing w:line="360" w:lineRule="auto"/>
              <w:ind w:firstLine="562"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
                <w:bCs/>
                <w:sz w:val="28"/>
                <w:szCs w:val="28"/>
              </w:rPr>
              <w:t>专业代码：</w:t>
            </w:r>
            <w:r>
              <w:rPr>
                <w:rFonts w:ascii="仿宋_GB2312" w:hAnsi="仿宋_GB2312" w:eastAsia="仿宋_GB2312" w:cs="仿宋_GB2312"/>
                <w:sz w:val="28"/>
                <w:szCs w:val="28"/>
                <w:lang w:val="en-US"/>
              </w:rPr>
              <w:t>W</w:t>
            </w:r>
            <w:r>
              <w:rPr>
                <w:rFonts w:ascii="仿宋_GB2312" w:hAnsi="仿宋_GB2312" w:eastAsia="仿宋_GB2312" w:cs="仿宋_GB2312"/>
                <w:b/>
                <w:sz w:val="28"/>
                <w:szCs w:val="28"/>
                <w:lang w:val="en-US"/>
              </w:rPr>
              <w:t>460701</w:t>
            </w:r>
          </w:p>
          <w:tbl>
            <w:tblPr>
              <w:tblStyle w:val="7"/>
              <w:tblW w:w="4996"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999"/>
              <w:gridCol w:w="888"/>
              <w:gridCol w:w="1259"/>
              <w:gridCol w:w="3311"/>
              <w:gridCol w:w="859"/>
              <w:gridCol w:w="1106"/>
              <w:gridCol w:w="9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课程类别</w:t>
                  </w:r>
                </w:p>
              </w:tc>
              <w:tc>
                <w:tcPr>
                  <w:tcW w:w="4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45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方式</w:t>
                  </w:r>
                </w:p>
              </w:tc>
              <w:tc>
                <w:tcPr>
                  <w:tcW w:w="52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共</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础</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4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03706</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思想道德修养与法律基础</w:t>
                  </w:r>
                </w:p>
              </w:tc>
              <w:tc>
                <w:tcPr>
                  <w:tcW w:w="45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587"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529"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12656</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毛泽东思想和中国特色社会主义理论体系概论</w:t>
                  </w:r>
                </w:p>
              </w:tc>
              <w:tc>
                <w:tcPr>
                  <w:tcW w:w="45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587"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2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00022</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高等数学（工专）</w:t>
                  </w:r>
                </w:p>
              </w:tc>
              <w:tc>
                <w:tcPr>
                  <w:tcW w:w="45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587"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2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04729</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大学语文</w:t>
                  </w:r>
                </w:p>
              </w:tc>
              <w:tc>
                <w:tcPr>
                  <w:tcW w:w="45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587"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2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00018</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计算机应用基础</w:t>
                  </w:r>
                </w:p>
              </w:tc>
              <w:tc>
                <w:tcPr>
                  <w:tcW w:w="45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587"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2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00019</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计算机应用基础（实践）</w:t>
                  </w:r>
                </w:p>
              </w:tc>
              <w:tc>
                <w:tcPr>
                  <w:tcW w:w="45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587"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529"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CellMar>
                  <w:top w:w="0" w:type="dxa"/>
                  <w:left w:w="108" w:type="dxa"/>
                  <w:bottom w:w="0" w:type="dxa"/>
                  <w:right w:w="108" w:type="dxa"/>
                </w:tblCellMar>
              </w:tblPrEx>
              <w:trPr>
                <w:trHeight w:val="567" w:hRule="atLeast"/>
                <w:jc w:val="center"/>
              </w:trPr>
              <w:tc>
                <w:tcPr>
                  <w:tcW w:w="530"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核</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心</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47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13172</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机械制图</w:t>
                  </w:r>
                </w:p>
              </w:tc>
              <w:tc>
                <w:tcPr>
                  <w:tcW w:w="45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87"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29"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13173</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机械制图（实践）</w:t>
                  </w:r>
                </w:p>
              </w:tc>
              <w:tc>
                <w:tcPr>
                  <w:tcW w:w="45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587"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52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13635</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工程力学（机械）</w:t>
                  </w:r>
                </w:p>
              </w:tc>
              <w:tc>
                <w:tcPr>
                  <w:tcW w:w="45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87"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2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8</w:t>
                  </w: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06921</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汽车机械基础</w:t>
                  </w:r>
                </w:p>
              </w:tc>
              <w:tc>
                <w:tcPr>
                  <w:tcW w:w="45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87"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2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06922</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汽车机械基础（实践）</w:t>
                  </w:r>
                </w:p>
              </w:tc>
              <w:tc>
                <w:tcPr>
                  <w:tcW w:w="45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587"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529"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拓展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47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9</w:t>
                  </w: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06893</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汽车构造</w:t>
                  </w:r>
                </w:p>
              </w:tc>
              <w:tc>
                <w:tcPr>
                  <w:tcW w:w="456"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87"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29"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06894</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汽车构造（实践）</w:t>
                  </w:r>
                </w:p>
              </w:tc>
              <w:tc>
                <w:tcPr>
                  <w:tcW w:w="456"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587"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52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w:t>
                  </w: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06931</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汽车电工电子技术基础</w:t>
                  </w:r>
                </w:p>
              </w:tc>
              <w:tc>
                <w:tcPr>
                  <w:tcW w:w="456"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87"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2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06932</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汽车电工电子技术基础（实践）</w:t>
                  </w:r>
                </w:p>
              </w:tc>
              <w:tc>
                <w:tcPr>
                  <w:tcW w:w="456"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587"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52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w:t>
                  </w: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04163</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汽车故障诊断与检测技术</w:t>
                  </w:r>
                </w:p>
              </w:tc>
              <w:tc>
                <w:tcPr>
                  <w:tcW w:w="45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4</w:t>
                  </w:r>
                </w:p>
              </w:tc>
              <w:tc>
                <w:tcPr>
                  <w:tcW w:w="587"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2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12</w:t>
                  </w: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03539</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汽车美容与装饰</w:t>
                  </w:r>
                </w:p>
              </w:tc>
              <w:tc>
                <w:tcPr>
                  <w:tcW w:w="45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3</w:t>
                  </w:r>
                </w:p>
              </w:tc>
              <w:tc>
                <w:tcPr>
                  <w:tcW w:w="587"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2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w:t>
                  </w: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05879</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汽车电气设备与维修</w:t>
                  </w:r>
                </w:p>
              </w:tc>
              <w:tc>
                <w:tcPr>
                  <w:tcW w:w="456"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587"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2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05880</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汽车电气设备与维修（实践）</w:t>
                  </w:r>
                </w:p>
              </w:tc>
              <w:tc>
                <w:tcPr>
                  <w:tcW w:w="456"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2</w:t>
                  </w:r>
                </w:p>
              </w:tc>
              <w:tc>
                <w:tcPr>
                  <w:tcW w:w="587"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52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w:t>
                  </w: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11099</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汽车营销</w:t>
                  </w:r>
                </w:p>
              </w:tc>
              <w:tc>
                <w:tcPr>
                  <w:tcW w:w="45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587"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2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15</w:t>
                  </w:r>
                </w:p>
              </w:tc>
              <w:tc>
                <w:tcPr>
                  <w:tcW w:w="66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06892</w:t>
                  </w:r>
                </w:p>
              </w:tc>
              <w:tc>
                <w:tcPr>
                  <w:tcW w:w="17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维修企业管理</w:t>
                  </w:r>
                </w:p>
              </w:tc>
              <w:tc>
                <w:tcPr>
                  <w:tcW w:w="45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587"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2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426" w:type="pct"/>
                  <w:gridSpan w:val="4"/>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总学分</w:t>
                  </w:r>
                </w:p>
              </w:tc>
              <w:tc>
                <w:tcPr>
                  <w:tcW w:w="1573" w:type="pct"/>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73</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rPr>
              <w:t>机械制图</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《机械制图》课程是</w:t>
            </w:r>
            <w:r>
              <w:rPr>
                <w:rFonts w:hint="eastAsia" w:ascii="仿宋_GB2312" w:hAnsi="仿宋_GB2312" w:eastAsia="仿宋_GB2312" w:cs="仿宋_GB2312"/>
                <w:sz w:val="28"/>
                <w:szCs w:val="28"/>
              </w:rPr>
              <w:t>本专业的专业核心课程。其任务是：使学生掌握机械制图的基本知识，获得读图和绘图能力；培养学生分析问题和解决问题的能力，使其形成良好的学习习惯，具备继续学习专业技术的能力。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rPr>
              <w:t>工程力学（机械）</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《工程力学》课程是本专业的专业核心课程。其任务是为工程结构的计算提供适当的方法。人们通过对实际现象简化并理想化的过程，建立力学模型，并应用数学工具进行演绎，推出结论。</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rPr>
              <w:t>汽车机械基础</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《汽车机械基础》是本专业核心课程，其涉及的理论和技术应用十分广泛。通过本课程的学习，培养学生对汽车材料、常见机构、常用零件、液压液力传动等的机械认知和应用能力，掌握机械加工的基本方法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使学生建立较强的工程意识，为企业培养实用性人才。</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rPr>
              <w:t>汽车构造</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汽车构造》课程是本专业的一门专业基础课程。本课程主要研究汽车发动机、底盘的功用、结构和工作原理，以及车身及附属设备的组成与功用。通过本课程的学习，使学生获得汽车构造的系统知识，为学习后续课程和正确</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使用、维护、维修等技术打下坚实的基础。</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5.</w:t>
            </w:r>
            <w:r>
              <w:rPr>
                <w:rFonts w:hint="eastAsia" w:ascii="仿宋_GB2312" w:hAnsi="仿宋_GB2312" w:eastAsia="仿宋_GB2312" w:cs="仿宋_GB2312"/>
                <w:sz w:val="28"/>
                <w:szCs w:val="28"/>
              </w:rPr>
              <w:t>汽车电工电子技术基础</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《汽车电工电子技术基础》课程是本专业的一门专业课程。通过本课程的学习，使学生达到本专业</w:t>
            </w:r>
            <w:r>
              <w:rPr>
                <w:rFonts w:hint="eastAsia" w:ascii="仿宋_GB2312" w:hAnsi="仿宋_GB2312" w:eastAsia="仿宋_GB2312" w:cs="仿宋_GB2312"/>
                <w:sz w:val="28"/>
                <w:szCs w:val="28"/>
                <w:lang w:eastAsia="zh-CN"/>
              </w:rPr>
              <w:t>应用型人才</w:t>
            </w:r>
            <w:r>
              <w:rPr>
                <w:rFonts w:hint="eastAsia" w:ascii="仿宋_GB2312" w:hAnsi="仿宋_GB2312" w:eastAsia="仿宋_GB2312" w:cs="仿宋_GB2312"/>
                <w:sz w:val="28"/>
                <w:szCs w:val="28"/>
              </w:rPr>
              <w:t>对汽车电工电子技术的基本的知识和技能要求，并为后续各专门化方向课程的学习作前期准备，初步具备分析汽车起动系统、充电系统、点火系统、照明系统、微机控制系统等单元电路原理及功能的能力。</w:t>
            </w:r>
          </w:p>
          <w:p>
            <w:pPr>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lang w:val="en-US"/>
              </w:rPr>
              <w:t>汽车故障诊断与检测技术</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汽车故障诊断与检测技术》课程是本专业的一门专业课程。本课程主要要求学生掌握现代汽车性能检测的原理、方法、标准及汽车检测仪器、设备的使用。掌握现代汽车故障波形分析、故障码读取等先进诊断方法，并初步具备分析故障诊断故障及排除故障的能力。</w:t>
            </w:r>
          </w:p>
          <w:p>
            <w:pPr>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7.</w:t>
            </w:r>
            <w:r>
              <w:rPr>
                <w:rFonts w:hint="eastAsia" w:ascii="仿宋_GB2312" w:hAnsi="仿宋_GB2312" w:eastAsia="仿宋_GB2312" w:cs="仿宋_GB2312"/>
                <w:sz w:val="28"/>
                <w:szCs w:val="28"/>
                <w:lang w:val="en-US"/>
              </w:rPr>
              <w:t>汽车美容与装饰</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《汽车美容与装饰》课程是</w:t>
            </w:r>
            <w:r>
              <w:rPr>
                <w:rFonts w:hint="eastAsia" w:ascii="仿宋_GB2312" w:hAnsi="仿宋_GB2312" w:eastAsia="仿宋_GB2312" w:cs="仿宋_GB2312"/>
                <w:sz w:val="28"/>
                <w:szCs w:val="28"/>
              </w:rPr>
              <w:t>本专业的一门专业课程。汽车美容与装饰课程的目标是培养具备汽车美容与装饰基本知识和技能的专业人才，以便他们能够在汽车美容和装饰领域从事相关工作。</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8.</w:t>
            </w:r>
            <w:r>
              <w:rPr>
                <w:rFonts w:hint="eastAsia" w:ascii="仿宋_GB2312" w:hAnsi="仿宋_GB2312" w:eastAsia="仿宋_GB2312" w:cs="仿宋_GB2312"/>
                <w:sz w:val="28"/>
                <w:szCs w:val="28"/>
              </w:rPr>
              <w:t>汽车电气设备与维修</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《汽车电气设备与维修》课程是专业的一门专业课程。汽车电气设备与维修课程的目标是培养具备汽车电气设备诊断、维修和维护基本知识和技能的专业人才。</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9.</w:t>
            </w:r>
            <w:r>
              <w:rPr>
                <w:rFonts w:hint="eastAsia" w:ascii="仿宋_GB2312" w:hAnsi="仿宋_GB2312" w:eastAsia="仿宋_GB2312" w:cs="仿宋_GB2312"/>
                <w:sz w:val="28"/>
                <w:szCs w:val="28"/>
              </w:rPr>
              <w:t>汽车营销</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汽车营销》课程是专业的一门专业课程。本课程的目的是使学生了解汽车工作的发展与现状、汽车营销概述、汽车营销相关知识、汽车营销环境分析、汽车营销市场战略、汽车市场营销组合、汽车营销实务、汽车营销一线操作详解等专业知识，能灵活运用销售技巧进行汽车产品的销售。</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10.</w:t>
            </w:r>
            <w:r>
              <w:rPr>
                <w:rFonts w:hint="eastAsia" w:ascii="仿宋_GB2312" w:hAnsi="仿宋_GB2312" w:eastAsia="仿宋_GB2312" w:cs="仿宋_GB2312"/>
                <w:sz w:val="28"/>
                <w:szCs w:val="28"/>
              </w:rPr>
              <w:t>维修企业管理</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《维修企业管理》课程是专业的一门专业课程。维修企业管理培养的目标是培养具备维修企业管理和市场营销基本知识和技能的专业人才，以便他们能够在维修企业中从事相关的管理和营销工作。</w:t>
            </w:r>
          </w:p>
          <w:p>
            <w:pPr>
              <w:pStyle w:val="4"/>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11.</w:t>
            </w:r>
            <w:r>
              <w:rPr>
                <w:rFonts w:hint="eastAsia" w:ascii="仿宋_GB2312" w:hAnsi="仿宋_GB2312" w:eastAsia="仿宋_GB2312" w:cs="仿宋_GB2312"/>
                <w:sz w:val="28"/>
                <w:szCs w:val="28"/>
              </w:rPr>
              <w:t>全国统一命题考试课程（略）</w:t>
            </w:r>
            <w:r>
              <w:rPr>
                <w:rFonts w:hint="eastAsia" w:ascii="仿宋_GB2312" w:hAnsi="仿宋_GB2312" w:eastAsia="仿宋_GB2312" w:cs="仿宋_GB2312"/>
                <w:sz w:val="28"/>
                <w:szCs w:val="28"/>
                <w:lang w:eastAsia="zh-CN"/>
              </w:rPr>
              <w:t>。</w:t>
            </w:r>
          </w:p>
          <w:p>
            <w:pPr>
              <w:pStyle w:val="4"/>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12.</w:t>
            </w:r>
            <w:r>
              <w:rPr>
                <w:rFonts w:hint="eastAsia" w:ascii="仿宋_GB2312" w:hAnsi="仿宋_GB2312" w:eastAsia="仿宋_GB2312" w:cs="仿宋_GB2312"/>
                <w:sz w:val="28"/>
                <w:szCs w:val="28"/>
              </w:rPr>
              <w:t>实践性学习环节课程（按主考学校要求执行）</w:t>
            </w:r>
            <w:r>
              <w:rPr>
                <w:rFonts w:hint="eastAsia" w:ascii="仿宋_GB2312" w:hAnsi="仿宋_GB2312" w:eastAsia="仿宋_GB2312" w:cs="仿宋_GB2312"/>
                <w:sz w:val="28"/>
                <w:szCs w:val="28"/>
                <w:lang w:eastAsia="zh-CN"/>
              </w:rPr>
              <w:t>。</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六、实践性环节学习考核要求</w:t>
            </w:r>
          </w:p>
          <w:p>
            <w:pPr>
              <w:pStyle w:val="9"/>
              <w:snapToGrid w:val="0"/>
              <w:spacing w:line="360" w:lineRule="auto"/>
              <w:ind w:firstLine="31680"/>
              <w:jc w:val="left"/>
              <w:rPr>
                <w:rFonts w:hAnsi="仿宋_GB2312" w:cs="仿宋_GB2312"/>
                <w:sz w:val="28"/>
                <w:szCs w:val="28"/>
                <w:lang w:val="en-US"/>
              </w:rPr>
            </w:pPr>
            <w:r>
              <w:rPr>
                <w:rFonts w:hint="eastAsia" w:hAnsi="仿宋_GB2312" w:cs="仿宋_GB2312"/>
                <w:bCs/>
                <w:sz w:val="28"/>
                <w:szCs w:val="28"/>
              </w:rPr>
              <w:t>含实践的</w:t>
            </w:r>
            <w:r>
              <w:rPr>
                <w:rFonts w:hint="eastAsia" w:hAnsi="仿宋_GB2312" w:cs="仿宋_GB2312"/>
                <w:sz w:val="28"/>
                <w:szCs w:val="28"/>
              </w:rPr>
              <w:t>课程及实践所占学分：计算机应用基础（实践）</w:t>
            </w:r>
            <w:r>
              <w:rPr>
                <w:rFonts w:hAnsi="仿宋_GB2312" w:cs="仿宋_GB2312"/>
                <w:sz w:val="28"/>
                <w:szCs w:val="28"/>
                <w:lang w:val="en-US"/>
              </w:rPr>
              <w:t>2</w:t>
            </w:r>
            <w:r>
              <w:rPr>
                <w:rFonts w:hint="eastAsia" w:hAnsi="仿宋_GB2312" w:cs="仿宋_GB2312"/>
                <w:sz w:val="28"/>
                <w:szCs w:val="28"/>
              </w:rPr>
              <w:t>学分、机械制图（实践）</w:t>
            </w:r>
            <w:r>
              <w:rPr>
                <w:rFonts w:hAnsi="仿宋_GB2312" w:cs="仿宋_GB2312"/>
                <w:sz w:val="28"/>
                <w:szCs w:val="28"/>
                <w:lang w:val="en-US"/>
              </w:rPr>
              <w:t>1</w:t>
            </w:r>
            <w:r>
              <w:rPr>
                <w:rFonts w:hint="eastAsia" w:hAnsi="仿宋_GB2312" w:cs="仿宋_GB2312"/>
                <w:sz w:val="28"/>
                <w:szCs w:val="28"/>
                <w:lang w:val="en-US"/>
              </w:rPr>
              <w:t>学分</w:t>
            </w:r>
            <w:r>
              <w:rPr>
                <w:rFonts w:hint="eastAsia" w:hAnsi="仿宋_GB2312" w:cs="仿宋_GB2312"/>
                <w:sz w:val="28"/>
                <w:szCs w:val="28"/>
              </w:rPr>
              <w:t>、汽车电工电子技术基础（实践）</w:t>
            </w:r>
            <w:r>
              <w:rPr>
                <w:rFonts w:hAnsi="仿宋_GB2312" w:cs="仿宋_GB2312"/>
                <w:sz w:val="28"/>
                <w:szCs w:val="28"/>
                <w:lang w:val="en-US"/>
              </w:rPr>
              <w:t>1</w:t>
            </w:r>
            <w:r>
              <w:rPr>
                <w:rFonts w:hint="eastAsia" w:hAnsi="仿宋_GB2312" w:cs="仿宋_GB2312"/>
                <w:sz w:val="28"/>
                <w:szCs w:val="28"/>
                <w:lang w:val="en-US"/>
              </w:rPr>
              <w:t>学分、</w:t>
            </w:r>
            <w:r>
              <w:rPr>
                <w:rFonts w:hint="eastAsia" w:hAnsi="仿宋_GB2312" w:cs="仿宋_GB2312"/>
                <w:sz w:val="28"/>
                <w:szCs w:val="28"/>
              </w:rPr>
              <w:t>汽车构造（实践）</w:t>
            </w:r>
            <w:r>
              <w:rPr>
                <w:rFonts w:hAnsi="仿宋_GB2312" w:cs="仿宋_GB2312"/>
                <w:sz w:val="28"/>
                <w:szCs w:val="28"/>
                <w:lang w:val="en-US"/>
              </w:rPr>
              <w:t>2</w:t>
            </w:r>
            <w:r>
              <w:rPr>
                <w:rFonts w:hint="eastAsia" w:hAnsi="仿宋_GB2312" w:cs="仿宋_GB2312"/>
                <w:sz w:val="28"/>
                <w:szCs w:val="28"/>
              </w:rPr>
              <w:t>学分、汽车电工电子技术基础（实践）</w:t>
            </w:r>
            <w:r>
              <w:rPr>
                <w:rFonts w:hAnsi="仿宋_GB2312" w:cs="仿宋_GB2312"/>
                <w:sz w:val="28"/>
                <w:szCs w:val="28"/>
                <w:lang w:val="en-US"/>
              </w:rPr>
              <w:t>1</w:t>
            </w:r>
            <w:r>
              <w:rPr>
                <w:rFonts w:hint="eastAsia" w:hAnsi="仿宋_GB2312" w:cs="仿宋_GB2312"/>
                <w:sz w:val="28"/>
                <w:szCs w:val="28"/>
                <w:lang w:val="en-US"/>
              </w:rPr>
              <w:t>学分、</w:t>
            </w:r>
            <w:r>
              <w:rPr>
                <w:rFonts w:hint="eastAsia" w:hAnsi="仿宋_GB2312" w:cs="仿宋_GB2312"/>
                <w:sz w:val="28"/>
                <w:szCs w:val="28"/>
              </w:rPr>
              <w:t>汽车电气设备与维修（实践）</w:t>
            </w:r>
            <w:r>
              <w:rPr>
                <w:rFonts w:hAnsi="仿宋_GB2312" w:cs="仿宋_GB2312"/>
                <w:sz w:val="28"/>
                <w:szCs w:val="28"/>
                <w:lang w:val="en-US"/>
              </w:rPr>
              <w:t>2</w:t>
            </w:r>
            <w:r>
              <w:rPr>
                <w:rFonts w:hint="eastAsia" w:hAnsi="仿宋_GB2312" w:cs="仿宋_GB2312"/>
                <w:sz w:val="28"/>
                <w:szCs w:val="28"/>
              </w:rPr>
              <w:t>学分</w:t>
            </w:r>
            <w:r>
              <w:rPr>
                <w:rFonts w:hint="eastAsia" w:hAnsi="仿宋_GB2312" w:cs="仿宋_GB2312"/>
                <w:sz w:val="28"/>
                <w:szCs w:val="28"/>
                <w:lang w:val="en-US"/>
              </w:rPr>
              <w:t>。</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凡理论考试与实践环节考核两部分相结合的课程为一门课程，考生必须取得两个部分的合格成绩方能获得该门课程的学分。</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七、其他必要的说明</w:t>
            </w:r>
          </w:p>
          <w:p>
            <w:pPr>
              <w:snapToGrid w:val="0"/>
              <w:spacing w:line="360" w:lineRule="auto"/>
              <w:ind w:firstLine="568" w:firstLineChars="200"/>
              <w:jc w:val="left"/>
              <w:rPr>
                <w:rFonts w:ascii="Times New Roman" w:hAnsi="Times New Roman"/>
                <w:szCs w:val="20"/>
              </w:rPr>
            </w:pPr>
            <w:r>
              <w:rPr>
                <w:rFonts w:hint="eastAsia" w:ascii="仿宋_GB2312" w:hAnsi="仿宋_GB2312" w:eastAsia="仿宋_GB2312" w:cs="仿宋_GB2312"/>
                <w:spacing w:val="2"/>
                <w:sz w:val="28"/>
                <w:szCs w:val="28"/>
              </w:rPr>
              <w:t>参加本专业相关课程学习需</w:t>
            </w:r>
            <w:r>
              <w:rPr>
                <w:rFonts w:hint="eastAsia" w:ascii="仿宋_GB2312" w:hAnsi="仿宋_GB2312" w:eastAsia="仿宋_GB2312" w:cs="仿宋_GB2312"/>
                <w:spacing w:val="2"/>
                <w:sz w:val="28"/>
                <w:szCs w:val="28"/>
                <w:lang w:val="en-US"/>
              </w:rPr>
              <w:t>满足</w:t>
            </w:r>
            <w:r>
              <w:rPr>
                <w:rFonts w:hint="eastAsia" w:ascii="仿宋_GB2312" w:hAnsi="仿宋_GB2312" w:eastAsia="仿宋_GB2312" w:cs="仿宋_GB2312"/>
                <w:spacing w:val="2"/>
                <w:sz w:val="28"/>
                <w:szCs w:val="28"/>
              </w:rPr>
              <w:t>教育自学考试</w:t>
            </w:r>
            <w:r>
              <w:rPr>
                <w:rFonts w:hint="eastAsia" w:ascii="仿宋_GB2312" w:hAnsi="仿宋_GB2312" w:eastAsia="仿宋_GB2312" w:cs="仿宋_GB2312"/>
                <w:spacing w:val="2"/>
                <w:sz w:val="28"/>
                <w:szCs w:val="28"/>
                <w:lang w:val="en-US"/>
              </w:rPr>
              <w:t>相关</w:t>
            </w:r>
            <w:r>
              <w:rPr>
                <w:rFonts w:hint="eastAsia" w:ascii="仿宋_GB2312" w:hAnsi="仿宋_GB2312" w:eastAsia="仿宋_GB2312" w:cs="仿宋_GB2312"/>
                <w:spacing w:val="2"/>
                <w:sz w:val="28"/>
                <w:szCs w:val="28"/>
              </w:rPr>
              <w:t>规范</w:t>
            </w:r>
            <w:r>
              <w:rPr>
                <w:rFonts w:hint="eastAsia" w:ascii="仿宋_GB2312" w:hAnsi="仿宋_GB2312" w:eastAsia="仿宋_GB2312" w:cs="仿宋_GB2312"/>
                <w:spacing w:val="2"/>
                <w:sz w:val="28"/>
                <w:szCs w:val="28"/>
                <w:lang w:val="en-US"/>
              </w:rPr>
              <w:t>要求。</w:t>
            </w:r>
          </w:p>
        </w:tc>
      </w:tr>
    </w:tbl>
    <w:p>
      <w:pPr>
        <w:pStyle w:val="4"/>
        <w:rPr>
          <w:lang w:val="en-US"/>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汽车制造与试验技术（专科）专业课程设置与学分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textAlignment w:val="auto"/>
        <w:rPr>
          <w:rFonts w:hint="eastAsia" w:ascii="Times New Roman" w:hAnsi="Times New Roman" w:eastAsia="宋体" w:cs="宋体"/>
          <w:color w:val="auto"/>
          <w:kern w:val="0"/>
          <w:sz w:val="24"/>
          <w:szCs w:val="22"/>
          <w:lang w:val="en-US" w:eastAsia="zh-CN"/>
        </w:rPr>
      </w:pPr>
      <w:r>
        <w:rPr>
          <w:rFonts w:hint="eastAsia" w:ascii="Times New Roman" w:hAnsi="Times New Roman" w:eastAsia="黑体" w:cs="黑体"/>
          <w:color w:val="auto"/>
          <w:kern w:val="0"/>
          <w:sz w:val="24"/>
          <w:szCs w:val="22"/>
        </w:rPr>
        <w:t>专业层次：专</w:t>
      </w:r>
      <w:r>
        <w:rPr>
          <w:rFonts w:hint="eastAsia" w:ascii="Times New Roman" w:hAnsi="Times New Roman" w:eastAsia="黑体" w:cs="黑体"/>
          <w:color w:val="auto"/>
          <w:kern w:val="0"/>
          <w:sz w:val="24"/>
          <w:szCs w:val="22"/>
          <w:lang w:val="en-US" w:eastAsia="zh-CN"/>
        </w:rPr>
        <w:t>科</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default" w:ascii="Times New Roman" w:hAnsi="Times New Roman" w:eastAsia="宋体" w:cs="Times New Roman"/>
          <w:color w:val="auto"/>
          <w:kern w:val="0"/>
          <w:sz w:val="24"/>
          <w:szCs w:val="22"/>
          <w:lang w:val="en-US" w:eastAsia="zh-CN"/>
        </w:rPr>
        <w:t>460701</w:t>
      </w:r>
    </w:p>
    <w:tbl>
      <w:tblPr>
        <w:tblStyle w:val="7"/>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8"/>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default" w:ascii="Times New Roman" w:hAnsi="Times New Roman" w:eastAsia="宋体" w:cs="Times New Roman"/>
                <w:color w:val="auto"/>
                <w:kern w:val="0"/>
                <w:sz w:val="18"/>
                <w:szCs w:val="18"/>
                <w:lang w:val="en-US" w:bidi="ar-SA"/>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00018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计算机应用基础</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00019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计算机应用基础（实践）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00022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高等数学（工专）</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04729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大学语文</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06921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xml:space="preserve">汽车机械基础  </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06922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汽车机械基础（实践）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13172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机械制图</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13173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机械制图（实践）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13635</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工程力学（机械）</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03706</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思想道德修养与法律基础</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12656</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毛泽东思想和中国特色社会主义理论体系概论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03539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汽车美容与装饰</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04163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汽车故障诊断与检测技术</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05879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汽车电气设备与维修</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05880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汽车电气设备与维修（实践）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06892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维修企业管理</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06893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汽车构造</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06894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汽车构造（实践）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06931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汽车电工电子技术基础</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06932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汽车电工电子技术基础（实践）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11099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汽车营销</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default" w:ascii="Times New Roman" w:hAnsi="Times New Roman" w:eastAsia="宋体" w:cs="Times New Roman"/>
                <w:color w:val="auto"/>
                <w:kern w:val="0"/>
                <w:sz w:val="18"/>
                <w:szCs w:val="18"/>
                <w:lang w:val="en-US" w:eastAsia="zh-CN" w:bidi="ar-SA"/>
              </w:rPr>
              <w:t>73</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ascii="Times New Roman" w:hAnsi="Times New Roman" w:eastAsia="方正书宋简体"/>
          <w:color w:val="auto"/>
          <w:kern w:val="0"/>
          <w:szCs w:val="21"/>
        </w:rPr>
      </w:pP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lang w:val="en-US" w:eastAsia="zh-CN"/>
        </w:rPr>
      </w:pPr>
      <w:r>
        <w:rPr>
          <w:rFonts w:hint="eastAsia" w:ascii="Times New Roman" w:hAnsi="Times New Roman"/>
          <w:lang w:val="en-US" w:eastAsia="zh-CN"/>
        </w:rPr>
        <w:t>汽车制造与试验技术（专科）专业考试计划对应衔接表</w:t>
      </w:r>
    </w:p>
    <w:tbl>
      <w:tblPr>
        <w:tblStyle w:val="7"/>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64"/>
        <w:gridCol w:w="2431"/>
        <w:gridCol w:w="635"/>
        <w:gridCol w:w="677"/>
        <w:gridCol w:w="706"/>
        <w:gridCol w:w="2481"/>
        <w:gridCol w:w="642"/>
        <w:gridCol w:w="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汽车维修与检测（专科），</w:t>
            </w:r>
            <w:r>
              <w:rPr>
                <w:rFonts w:hint="default" w:ascii="Times New Roman" w:hAnsi="Times New Roman" w:eastAsia="黑体" w:cs="Times New Roman"/>
                <w:color w:val="auto"/>
                <w:kern w:val="0"/>
                <w:sz w:val="18"/>
                <w:szCs w:val="18"/>
                <w:lang w:val="en-US" w:eastAsia="zh-CN"/>
              </w:rPr>
              <w:t>Z081725</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汽车制造与试验技术（专科），</w:t>
            </w:r>
            <w:r>
              <w:rPr>
                <w:rFonts w:hint="default" w:ascii="Times New Roman" w:hAnsi="Times New Roman" w:eastAsia="黑体" w:cs="Times New Roman"/>
                <w:color w:val="auto"/>
                <w:kern w:val="0"/>
                <w:sz w:val="18"/>
                <w:szCs w:val="18"/>
                <w:lang w:val="en-US" w:eastAsia="zh-CN"/>
              </w:rPr>
              <w:t>W460701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03706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思想道德修养与法律基础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03706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思想道德修养与法律基础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12656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毛泽东思想和中国特色社会主义理论体系概论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12656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毛泽东思想和中国特色社会主义理论体系概论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3</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00018</w:t>
            </w:r>
            <w:r>
              <w:rPr>
                <w:rFonts w:hint="eastAsia" w:ascii="Times New Roman" w:hAnsi="Times New Roman" w:eastAsia="宋体" w:cs="宋体"/>
                <w:color w:val="auto"/>
                <w:sz w:val="18"/>
                <w:szCs w:val="18"/>
                <w:lang w:val="en-US"/>
              </w:rPr>
              <w:t>　　　　　　　</w:t>
            </w:r>
          </w:p>
        </w:tc>
        <w:tc>
          <w:tcPr>
            <w:tcW w:w="126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计算机应用基础</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00018</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计算机应用基础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60"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8"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00019</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计算机应用基础（实践）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05875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汽车发动机构造与维修</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6</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13172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机械制图</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05876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汽车发动机构造与维修（实践）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3</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13173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机械制图（实践）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06904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汽车保险与理赔</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5</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04729</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大学语文</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06921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 xml:space="preserve">汽车机械基础  </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5</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06921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 xml:space="preserve">汽车机械基础  </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06922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汽车机械基础（实践）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06922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汽车机械基础（实践）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08590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汽车维修企业管理</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3</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06892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维修企业管理</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01042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应用数学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5</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00022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高等数学（工专）</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03972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汽车营销与策划</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3</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11099</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汽车营销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04442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5</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13635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工程力学（机械）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05879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汽车电气设备与维修</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11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05879</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汽车电气设备与维修</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05880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汽车电气设备与维修（实践）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05880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汽车电气设备与维修（实践）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06893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汽车构造</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6</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06893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汽车构造</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323" w:type="pct"/>
            <w:vMerge w:val="continue"/>
            <w:tcBorders>
              <w:bottom w:val="single" w:color="auto" w:sz="12" w:space="0"/>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06894</w:t>
            </w:r>
          </w:p>
        </w:tc>
        <w:tc>
          <w:tcPr>
            <w:tcW w:w="1260"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汽车构造（实践）</w:t>
            </w:r>
          </w:p>
        </w:tc>
        <w:tc>
          <w:tcPr>
            <w:tcW w:w="328"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1"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06894</w:t>
            </w:r>
          </w:p>
        </w:tc>
        <w:tc>
          <w:tcPr>
            <w:tcW w:w="1286"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汽车构造（实践）</w:t>
            </w:r>
          </w:p>
        </w:tc>
        <w:tc>
          <w:tcPr>
            <w:tcW w:w="331"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4"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323"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13</w:t>
            </w:r>
          </w:p>
        </w:tc>
        <w:tc>
          <w:tcPr>
            <w:tcW w:w="396"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03981</w:t>
            </w:r>
          </w:p>
        </w:tc>
        <w:tc>
          <w:tcPr>
            <w:tcW w:w="1260"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汽车专业英语</w:t>
            </w:r>
          </w:p>
        </w:tc>
        <w:tc>
          <w:tcPr>
            <w:tcW w:w="328"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13</w:t>
            </w:r>
          </w:p>
        </w:tc>
        <w:tc>
          <w:tcPr>
            <w:tcW w:w="366"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04163</w:t>
            </w:r>
          </w:p>
        </w:tc>
        <w:tc>
          <w:tcPr>
            <w:tcW w:w="1286"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汽车故障诊断与检测技术</w:t>
            </w:r>
          </w:p>
        </w:tc>
        <w:tc>
          <w:tcPr>
            <w:tcW w:w="33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4"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14</w:t>
            </w:r>
          </w:p>
        </w:tc>
        <w:tc>
          <w:tcPr>
            <w:tcW w:w="39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06896</w:t>
            </w:r>
          </w:p>
        </w:tc>
        <w:tc>
          <w:tcPr>
            <w:tcW w:w="126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汽车常见故障诊断分析</w:t>
            </w:r>
          </w:p>
        </w:tc>
        <w:tc>
          <w:tcPr>
            <w:tcW w:w="32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5</w:t>
            </w:r>
          </w:p>
        </w:tc>
        <w:tc>
          <w:tcPr>
            <w:tcW w:w="351"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14</w:t>
            </w: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06931</w:t>
            </w:r>
          </w:p>
        </w:tc>
        <w:tc>
          <w:tcPr>
            <w:tcW w:w="128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汽车电工电子技术基础</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5</w:t>
            </w:r>
          </w:p>
        </w:tc>
        <w:tc>
          <w:tcPr>
            <w:tcW w:w="35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06897</w:t>
            </w:r>
          </w:p>
        </w:tc>
        <w:tc>
          <w:tcPr>
            <w:tcW w:w="126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汽车常见故障诊断分析（实践）</w:t>
            </w:r>
          </w:p>
        </w:tc>
        <w:tc>
          <w:tcPr>
            <w:tcW w:w="32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1"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06932</w:t>
            </w:r>
          </w:p>
        </w:tc>
        <w:tc>
          <w:tcPr>
            <w:tcW w:w="128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汽车电工电子技术基础（实践）</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w:t>
            </w:r>
          </w:p>
        </w:tc>
        <w:tc>
          <w:tcPr>
            <w:tcW w:w="35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p>
        </w:tc>
        <w:tc>
          <w:tcPr>
            <w:tcW w:w="126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p>
        </w:tc>
        <w:tc>
          <w:tcPr>
            <w:tcW w:w="32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15</w:t>
            </w: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03539</w:t>
            </w:r>
          </w:p>
        </w:tc>
        <w:tc>
          <w:tcPr>
            <w:tcW w:w="128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汽车美容与装饰</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3</w:t>
            </w:r>
          </w:p>
        </w:tc>
        <w:tc>
          <w:tcPr>
            <w:tcW w:w="35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2</w:t>
            </w:r>
            <w:r>
              <w:rPr>
                <w:rFonts w:hint="eastAsia" w:ascii="Times New Roman" w:hAnsi="Times New Roman" w:eastAsia="楷体_GB2312" w:cs="楷体_GB2312"/>
                <w:color w:val="auto"/>
                <w:sz w:val="18"/>
                <w:szCs w:val="18"/>
                <w:lang w:val="en-US" w:eastAsia="zh-CN"/>
              </w:rPr>
              <w:t>.</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个序号为</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门完整课程，</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3</w:t>
            </w:r>
            <w:r>
              <w:rPr>
                <w:rFonts w:hint="eastAsia" w:ascii="Times New Roman" w:hAnsi="Times New Roman" w:eastAsia="楷体_GB2312" w:cs="楷体_GB2312"/>
                <w:color w:val="auto"/>
                <w:sz w:val="18"/>
                <w:szCs w:val="18"/>
                <w:lang w:val="en-US" w:eastAsia="zh-CN"/>
              </w:rPr>
              <w:t>.对应顶替区课程，同一行</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门课程顶替</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楷体_GB2312" w:cs="Times New Roman"/>
                <w:color w:val="auto"/>
                <w:sz w:val="18"/>
                <w:szCs w:val="18"/>
                <w:lang w:val="en-US" w:eastAsia="zh-CN"/>
              </w:rPr>
              <w:t>4</w:t>
            </w:r>
            <w:r>
              <w:rPr>
                <w:rFonts w:hint="eastAsia" w:ascii="Times New Roman" w:hAnsi="Times New Roman" w:eastAsia="楷体_GB2312" w:cs="楷体_GB2312"/>
                <w:color w:val="auto"/>
                <w:sz w:val="18"/>
                <w:szCs w:val="18"/>
                <w:lang w:val="en-US" w:eastAsia="zh-CN"/>
              </w:rPr>
              <w:t>.选择顶替区课程，旧计划任选</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门课程顶替新计划任意</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w:t>
            </w:r>
          </w:p>
        </w:tc>
      </w:tr>
    </w:tbl>
    <w:p/>
    <w:p/>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bookmarkStart w:id="0" w:name="_GoBack"/>
      <w:bookmarkEnd w:id="0"/>
      <w:r>
        <w:rPr>
          <w:rFonts w:hint="eastAsia" w:ascii="微软雅黑" w:hAnsi="微软雅黑" w:eastAsia="微软雅黑" w:cs="微软雅黑"/>
          <w:sz w:val="44"/>
          <w:szCs w:val="44"/>
          <w:lang w:val="en-US" w:eastAsia="zh-CN"/>
        </w:rPr>
        <w:t>汽车制造与试验技术（专科）专业教材明细表</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6"/>
        <w:gridCol w:w="2385"/>
        <w:gridCol w:w="735"/>
        <w:gridCol w:w="1200"/>
        <w:gridCol w:w="2490"/>
        <w:gridCol w:w="2266"/>
        <w:gridCol w:w="1499"/>
        <w:gridCol w:w="1557"/>
        <w:gridCol w:w="1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00018</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姚琳</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00019</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计算机应用基础（实践）</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00022</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高等数学（工专）</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高等数学（工专）</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吴纪桃、漆毅</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04729</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大学语文</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大学语文</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徐中玉、陶型传</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06921</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汽车机械基础  </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汽车机械基础</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凤勇</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06922</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汽车机械基础（实践）</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13172</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机械制图</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机械制图（一）（含习题集）</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许睦旬</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13173</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机械制图（实践）</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13635</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工程力学（机械）</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工程力学（机械）</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水小平</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03539</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汽车美容与装饰</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汽车美容与装饰</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彭钊</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04163</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汽车故障诊断与检测技术</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汽车检测技术</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廖忠诚，谢三山，邬忠萍</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05879</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汽车电气设备与维修</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汽车电气设备与维修</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金洪卫，陈昌建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大连理工大学出版社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05880</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汽车电气设备与维修（实践）</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06892</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维修企业管理</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汽车维修企业管理</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栾琪文</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06893</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汽车构造</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汽车构造</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姚为民</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2021年第七版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06894</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汽车构造（实践）</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06931</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汽车电工电子技术基础</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汽车电工电子技术基础</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刘江，王慧丽，张勇</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06932</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汽车电工电子技术基础（实践）</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460701</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汽车制造与试验技术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11099</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汽车营销</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汽车营销</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杨立君，苑玉凤，姚丽萍</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2019年第三版</w:t>
            </w:r>
          </w:p>
        </w:tc>
      </w:tr>
    </w:tbl>
    <w:p/>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书宋简体">
    <w:altName w:val="宋体"/>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18D77490"/>
    <w:rsid w:val="42BE6D94"/>
    <w:rsid w:val="64BA400B"/>
    <w:rsid w:val="6EF76B02"/>
    <w:rsid w:val="74D62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考试计划样式1"/>
    <w:basedOn w:val="1"/>
    <w:qFormat/>
    <w:uiPriority w:val="99"/>
    <w:pPr>
      <w:spacing w:line="560" w:lineRule="exact"/>
      <w:ind w:firstLine="64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2023-10-29T02:31:00Z</dcterms:created>
  <dc:creator>Administrator</dc:creator>
  <cp:lastModifiedBy>HANNAH</cp:lastModifiedBy>
  <dcterms:modified xsi:type="dcterms:W3CDTF">2023-10-29T07:41:19Z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312E15C06AAD4B0F89A1445A07E912C0_12</vt:lpwstr>
  </property>
</Properties>
</file>