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24" w:rsidRDefault="00FD5A4E">
      <w:pPr>
        <w:spacing w:line="360" w:lineRule="auto"/>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附件</w:t>
      </w:r>
      <w:r w:rsidR="008301D6">
        <w:rPr>
          <w:rFonts w:ascii="仿宋_GB2312" w:eastAsia="仿宋_GB2312" w:hAnsiTheme="minorHAnsi" w:cstheme="minorBidi" w:hint="eastAsia"/>
          <w:sz w:val="32"/>
          <w:szCs w:val="32"/>
        </w:rPr>
        <w:t>1</w:t>
      </w:r>
    </w:p>
    <w:p w:rsidR="008301D6" w:rsidRDefault="00FD5A4E" w:rsidP="008301D6">
      <w:pPr>
        <w:jc w:val="center"/>
        <w:rPr>
          <w:rFonts w:ascii="方正小标宋简体" w:eastAsia="方正小标宋简体" w:hAnsiTheme="minorHAnsi" w:cstheme="minorBidi"/>
          <w:sz w:val="40"/>
          <w:szCs w:val="44"/>
        </w:rPr>
      </w:pPr>
      <w:r>
        <w:rPr>
          <w:rFonts w:ascii="方正小标宋简体" w:eastAsia="方正小标宋简体" w:hAnsiTheme="minorHAnsi" w:cstheme="minorBidi" w:hint="eastAsia"/>
          <w:sz w:val="40"/>
          <w:szCs w:val="44"/>
        </w:rPr>
        <w:t>云南师范大学继续教育学院</w:t>
      </w:r>
    </w:p>
    <w:p w:rsidR="00BA1624" w:rsidRDefault="00FD5A4E" w:rsidP="008301D6">
      <w:pPr>
        <w:jc w:val="center"/>
        <w:rPr>
          <w:rFonts w:ascii="方正小标宋简体" w:eastAsia="方正小标宋简体" w:hAnsiTheme="minorHAnsi" w:cstheme="minorBidi"/>
          <w:sz w:val="40"/>
          <w:szCs w:val="44"/>
        </w:rPr>
      </w:pPr>
      <w:r>
        <w:rPr>
          <w:rFonts w:ascii="方正小标宋简体" w:eastAsia="方正小标宋简体" w:hAnsiTheme="minorHAnsi" w:cstheme="minorBidi" w:hint="eastAsia"/>
          <w:sz w:val="40"/>
          <w:szCs w:val="44"/>
        </w:rPr>
        <w:t>关于2021年申请高等学历继续教育学士学位进行论文重复率检测的通知</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为贯彻落实教育部《本科毕业论文（设计）抽检办法（试行）的通知》（教督〔2020〕5号）及《国务院学位委员会关于印发&lt;学士学位授权与授予管理办法&gt;的通知》</w:t>
      </w:r>
      <w:r>
        <w:rPr>
          <w:rFonts w:ascii="仿宋_GB2312" w:eastAsia="仿宋_GB2312" w:hAnsiTheme="minorHAnsi" w:cstheme="minorBidi"/>
          <w:sz w:val="32"/>
          <w:szCs w:val="32"/>
        </w:rPr>
        <w:t>学位</w:t>
      </w:r>
      <w:r>
        <w:rPr>
          <w:rFonts w:ascii="仿宋_GB2312" w:eastAsia="仿宋_GB2312" w:hAnsiTheme="minorHAnsi" w:cstheme="minorBidi" w:hint="eastAsia"/>
          <w:sz w:val="32"/>
          <w:szCs w:val="32"/>
        </w:rPr>
        <w:t>（</w:t>
      </w:r>
      <w:r>
        <w:rPr>
          <w:rFonts w:ascii="仿宋_GB2312" w:eastAsia="仿宋_GB2312" w:hAnsiTheme="minorHAnsi" w:cstheme="minorBidi"/>
          <w:sz w:val="32"/>
          <w:szCs w:val="32"/>
        </w:rPr>
        <w:t>〔2019〕20号</w:t>
      </w:r>
      <w:r>
        <w:rPr>
          <w:rFonts w:ascii="仿宋_GB2312" w:eastAsia="仿宋_GB2312" w:hAnsiTheme="minorHAnsi" w:cstheme="minorBidi" w:hint="eastAsia"/>
          <w:sz w:val="32"/>
          <w:szCs w:val="32"/>
        </w:rPr>
        <w:t>）的文件精神，“普通高等学校授予高等学历继续教育本科毕业生学士学位的程序应与全日制本科毕业生相同”</w:t>
      </w:r>
      <w:r>
        <w:rPr>
          <w:rFonts w:ascii="仿宋_GB2312" w:eastAsia="仿宋_GB2312" w:hAnsiTheme="minorHAnsi" w:cstheme="minorBidi"/>
          <w:sz w:val="32"/>
          <w:szCs w:val="32"/>
        </w:rPr>
        <w:t>。</w:t>
      </w:r>
      <w:r>
        <w:rPr>
          <w:rFonts w:ascii="仿宋_GB2312" w:eastAsia="仿宋_GB2312" w:hAnsiTheme="minorHAnsi" w:cstheme="minorBidi" w:hint="eastAsia"/>
          <w:sz w:val="32"/>
          <w:szCs w:val="32"/>
        </w:rPr>
        <w:t>依据《云南师范大学全日制本科生毕业论文（设计）管理规定》（2021年修订），为杜绝学术不端行为，对2021年申请高等学历继续教育学士学位的论文需进行重复率（以下称查重）检测工作。</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一、检测系统</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学校统一使用格子达论文检测系统，网址为：</w:t>
      </w:r>
      <w:hyperlink r:id="rId7" w:history="1">
        <w:r>
          <w:rPr>
            <w:rFonts w:ascii="仿宋_GB2312" w:eastAsia="仿宋_GB2312" w:hAnsiTheme="minorHAnsi" w:cstheme="minorBidi" w:hint="eastAsia"/>
            <w:sz w:val="32"/>
            <w:szCs w:val="32"/>
          </w:rPr>
          <w:t>http://www.gocheck.cn/，学校以该平台论文查重数据为准。学生自愿确定是否使用该检测平台对拟申报论文</w:t>
        </w:r>
        <w:r>
          <w:rPr>
            <w:rFonts w:ascii="仿宋_GB2312" w:eastAsia="仿宋_GB2312" w:hAnsiTheme="minorHAnsi" w:cstheme="minorBidi"/>
            <w:sz w:val="32"/>
            <w:szCs w:val="32"/>
          </w:rPr>
          <w:t>（设计</w:t>
        </w:r>
        <w:r>
          <w:rPr>
            <w:rFonts w:ascii="仿宋_GB2312" w:eastAsia="仿宋_GB2312" w:hAnsiTheme="minorHAnsi" w:cstheme="minorBidi" w:hint="eastAsia"/>
            <w:sz w:val="32"/>
            <w:szCs w:val="32"/>
          </w:rPr>
          <w:t>）进行预先检测。</w:t>
        </w:r>
      </w:hyperlink>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二、检测要求</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1.学校对申报论文</w:t>
      </w:r>
      <w:r>
        <w:rPr>
          <w:rFonts w:ascii="仿宋_GB2312" w:eastAsia="仿宋_GB2312" w:hAnsiTheme="minorHAnsi" w:cstheme="minorBidi"/>
          <w:sz w:val="32"/>
          <w:szCs w:val="32"/>
        </w:rPr>
        <w:t>（设计</w:t>
      </w:r>
      <w:r>
        <w:rPr>
          <w:rFonts w:ascii="仿宋_GB2312" w:eastAsia="仿宋_GB2312" w:hAnsiTheme="minorHAnsi" w:cstheme="minorBidi" w:hint="eastAsia"/>
          <w:sz w:val="32"/>
          <w:szCs w:val="32"/>
        </w:rPr>
        <w:t>）检测</w:t>
      </w:r>
      <w:r>
        <w:rPr>
          <w:rFonts w:ascii="仿宋_GB2312" w:eastAsia="仿宋_GB2312" w:hAnsiTheme="minorHAnsi" w:cstheme="minorBidi"/>
          <w:sz w:val="32"/>
          <w:szCs w:val="32"/>
        </w:rPr>
        <w:t>查重起止时间为</w:t>
      </w:r>
      <w:r>
        <w:rPr>
          <w:rFonts w:ascii="仿宋_GB2312" w:eastAsia="仿宋_GB2312" w:hAnsiTheme="minorHAnsi" w:cstheme="minorBidi" w:hint="eastAsia"/>
          <w:sz w:val="32"/>
          <w:szCs w:val="32"/>
        </w:rPr>
        <w:t>9</w:t>
      </w:r>
      <w:r>
        <w:rPr>
          <w:rFonts w:ascii="仿宋_GB2312" w:eastAsia="仿宋_GB2312" w:hAnsiTheme="minorHAnsi" w:cstheme="minorBidi"/>
          <w:sz w:val="32"/>
          <w:szCs w:val="32"/>
        </w:rPr>
        <w:t>月1</w:t>
      </w:r>
      <w:r>
        <w:rPr>
          <w:rFonts w:ascii="仿宋_GB2312" w:eastAsia="仿宋_GB2312" w:hAnsiTheme="minorHAnsi" w:cstheme="minorBidi" w:hint="eastAsia"/>
          <w:sz w:val="32"/>
          <w:szCs w:val="32"/>
        </w:rPr>
        <w:t>6日</w:t>
      </w:r>
      <w:r>
        <w:rPr>
          <w:rFonts w:ascii="仿宋_GB2312" w:eastAsia="仿宋_GB2312" w:hAnsiTheme="minorHAnsi" w:cstheme="minorBidi"/>
          <w:sz w:val="32"/>
          <w:szCs w:val="32"/>
        </w:rPr>
        <w:t>至</w:t>
      </w:r>
      <w:r>
        <w:rPr>
          <w:rFonts w:ascii="仿宋_GB2312" w:eastAsia="仿宋_GB2312" w:hAnsiTheme="minorHAnsi" w:cstheme="minorBidi" w:hint="eastAsia"/>
          <w:sz w:val="32"/>
          <w:szCs w:val="32"/>
        </w:rPr>
        <w:t>10</w:t>
      </w:r>
      <w:r>
        <w:rPr>
          <w:rFonts w:ascii="仿宋_GB2312" w:eastAsia="仿宋_GB2312" w:hAnsiTheme="minorHAnsi" w:cstheme="minorBidi"/>
          <w:sz w:val="32"/>
          <w:szCs w:val="32"/>
        </w:rPr>
        <w:t>月</w:t>
      </w: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0日。</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lastRenderedPageBreak/>
        <w:t>2.</w:t>
      </w:r>
      <w:r>
        <w:rPr>
          <w:rFonts w:ascii="仿宋_GB2312" w:eastAsia="仿宋_GB2312" w:hAnsiTheme="minorHAnsi" w:cstheme="minorBidi"/>
          <w:sz w:val="32"/>
          <w:szCs w:val="32"/>
        </w:rPr>
        <w:t>拟进行</w:t>
      </w:r>
      <w:r>
        <w:rPr>
          <w:rFonts w:ascii="仿宋_GB2312" w:eastAsia="仿宋_GB2312" w:hAnsiTheme="minorHAnsi" w:cstheme="minorBidi" w:hint="eastAsia"/>
          <w:sz w:val="32"/>
          <w:szCs w:val="32"/>
        </w:rPr>
        <w:t>学位申请</w:t>
      </w:r>
      <w:r>
        <w:rPr>
          <w:rFonts w:ascii="仿宋_GB2312" w:eastAsia="仿宋_GB2312" w:hAnsiTheme="minorHAnsi" w:cstheme="minorBidi"/>
          <w:sz w:val="32"/>
          <w:szCs w:val="32"/>
        </w:rPr>
        <w:t>的毕业论文（设计</w:t>
      </w:r>
      <w:r>
        <w:rPr>
          <w:rFonts w:ascii="仿宋_GB2312" w:eastAsia="仿宋_GB2312" w:hAnsiTheme="minorHAnsi" w:cstheme="minorBidi" w:hint="eastAsia"/>
          <w:sz w:val="32"/>
          <w:szCs w:val="32"/>
        </w:rPr>
        <w:t>）</w:t>
      </w:r>
      <w:r>
        <w:rPr>
          <w:rFonts w:ascii="仿宋_GB2312" w:eastAsia="仿宋_GB2312" w:hAnsiTheme="minorHAnsi" w:cstheme="minorBidi"/>
          <w:sz w:val="32"/>
          <w:szCs w:val="32"/>
        </w:rPr>
        <w:t>都需进行</w:t>
      </w:r>
      <w:r>
        <w:rPr>
          <w:rFonts w:ascii="仿宋_GB2312" w:eastAsia="仿宋_GB2312" w:hAnsiTheme="minorHAnsi" w:cstheme="minorBidi" w:hint="eastAsia"/>
          <w:sz w:val="32"/>
          <w:szCs w:val="32"/>
        </w:rPr>
        <w:t>查重</w:t>
      </w:r>
      <w:r>
        <w:rPr>
          <w:rFonts w:ascii="仿宋_GB2312" w:eastAsia="仿宋_GB2312" w:hAnsiTheme="minorHAnsi" w:cstheme="minorBidi"/>
          <w:sz w:val="32"/>
          <w:szCs w:val="32"/>
        </w:rPr>
        <w:t>，</w:t>
      </w:r>
      <w:r>
        <w:rPr>
          <w:rFonts w:ascii="仿宋_GB2312" w:eastAsia="仿宋_GB2312" w:hAnsiTheme="minorHAnsi" w:cstheme="minorBidi" w:hint="eastAsia"/>
          <w:sz w:val="32"/>
          <w:szCs w:val="32"/>
        </w:rPr>
        <w:t>重复率</w:t>
      </w:r>
      <w:r>
        <w:rPr>
          <w:rFonts w:ascii="仿宋_GB2312" w:eastAsia="仿宋_GB2312" w:hAnsiTheme="minorHAnsi" w:cstheme="minorBidi"/>
          <w:sz w:val="32"/>
          <w:szCs w:val="32"/>
        </w:rPr>
        <w:t>低于20%为合格。</w:t>
      </w:r>
      <w:r>
        <w:rPr>
          <w:rFonts w:ascii="仿宋_GB2312" w:eastAsia="仿宋_GB2312" w:hAnsiTheme="minorHAnsi" w:cstheme="minorBidi" w:hint="eastAsia"/>
          <w:sz w:val="32"/>
          <w:szCs w:val="32"/>
        </w:rPr>
        <w:t>重复率</w:t>
      </w:r>
      <w:r>
        <w:rPr>
          <w:rFonts w:ascii="仿宋_GB2312" w:eastAsia="仿宋_GB2312" w:hAnsiTheme="minorHAnsi" w:cstheme="minorBidi"/>
          <w:sz w:val="32"/>
          <w:szCs w:val="32"/>
        </w:rPr>
        <w:t>为20%及以上的论文（设计），本年度不能</w:t>
      </w:r>
      <w:r>
        <w:rPr>
          <w:rFonts w:ascii="仿宋_GB2312" w:eastAsia="仿宋_GB2312" w:hAnsiTheme="minorHAnsi" w:cstheme="minorBidi" w:hint="eastAsia"/>
          <w:sz w:val="32"/>
          <w:szCs w:val="32"/>
        </w:rPr>
        <w:t>申请学士学位</w:t>
      </w:r>
      <w:r>
        <w:rPr>
          <w:rFonts w:ascii="仿宋_GB2312" w:eastAsia="仿宋_GB2312" w:hAnsiTheme="minorHAnsi" w:cstheme="minorBidi"/>
          <w:sz w:val="32"/>
          <w:szCs w:val="32"/>
        </w:rPr>
        <w:t>。</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三、论文申报</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学生登录云南师范大学继续教育学院学生学习平台进行毕业论文申报。进入继续教育学院门户</w:t>
      </w:r>
      <w:r>
        <w:rPr>
          <w:rFonts w:ascii="仿宋_GB2312" w:eastAsia="仿宋_GB2312" w:hAnsiTheme="minorHAnsi" w:cstheme="minorBidi"/>
          <w:sz w:val="32"/>
          <w:szCs w:val="32"/>
        </w:rPr>
        <w:t>https://ostudy.ynnedu.cn</w:t>
      </w:r>
      <w:r>
        <w:rPr>
          <w:rFonts w:ascii="仿宋_GB2312" w:eastAsia="仿宋_GB2312" w:hAnsiTheme="minorHAnsi" w:cstheme="minorBidi" w:hint="eastAsia"/>
          <w:sz w:val="32"/>
          <w:szCs w:val="32"/>
        </w:rPr>
        <w:t>中的“学生入口”，点击“往届生毕业论文申报”进入论文申报系统，按要求上传论文，系统自动进行查重（操作方法详见“论文申报操作手册”）。</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学院论文申报系统为每位学位外语考试合格的学生提供两次免费论文查重的机会。论文申报系统上两次查重不符合要求的论文视为不合格。论文查重率最终以学院论文申报系统检测的结果为准。</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为确保论文申报检测合格，提醒学生谨慎使用论文申报系统上的两次免费检测机会，建议学生先在检测系统中自行检测，符合要求后再进行论文申报。</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四、论文申报提交材料</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在申请学士学位前需在继续教育学院论文申报系统上提交以下材料：</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1.毕业论文（</w:t>
      </w:r>
      <w:r>
        <w:rPr>
          <w:rFonts w:ascii="仿宋_GB2312" w:eastAsia="仿宋_GB2312" w:hAnsiTheme="minorHAnsi" w:cstheme="minorBidi"/>
          <w:sz w:val="32"/>
          <w:szCs w:val="32"/>
        </w:rPr>
        <w:t>Word文件(doc/docx)或wps格式文件，最大支持30M</w:t>
      </w:r>
      <w:r>
        <w:rPr>
          <w:rFonts w:ascii="仿宋_GB2312" w:eastAsia="仿宋_GB2312" w:hAnsiTheme="minorHAnsi" w:cstheme="minorBidi" w:hint="eastAsia"/>
          <w:sz w:val="32"/>
          <w:szCs w:val="32"/>
        </w:rPr>
        <w:t>）；</w:t>
      </w:r>
    </w:p>
    <w:p w:rsidR="00BA1624" w:rsidRDefault="00FD5A4E">
      <w:pPr>
        <w:spacing w:line="360" w:lineRule="auto"/>
        <w:ind w:firstLineChars="200" w:firstLine="64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2.答辩委员会出具的答辩评审表扫描件，表中姓名、学</w:t>
      </w:r>
      <w:r>
        <w:rPr>
          <w:rFonts w:ascii="仿宋_GB2312" w:eastAsia="仿宋_GB2312" w:hAnsiTheme="minorHAnsi" w:cstheme="minorBidi" w:hint="eastAsia"/>
          <w:sz w:val="32"/>
          <w:szCs w:val="32"/>
        </w:rPr>
        <w:lastRenderedPageBreak/>
        <w:t>号、论文题目与查重送审用论文必须完全一致。</w:t>
      </w:r>
    </w:p>
    <w:p w:rsidR="00BA1624" w:rsidRDefault="00BA1624">
      <w:pPr>
        <w:spacing w:line="360" w:lineRule="auto"/>
        <w:ind w:leftChars="300" w:left="5449" w:hangingChars="1500" w:hanging="4819"/>
        <w:textAlignment w:val="baseline"/>
        <w:rPr>
          <w:rFonts w:ascii="仿宋_GB2312" w:eastAsia="仿宋_GB2312" w:hAnsiTheme="minorHAnsi" w:cstheme="minorBidi"/>
          <w:b/>
          <w:bCs/>
          <w:sz w:val="32"/>
          <w:szCs w:val="32"/>
        </w:rPr>
      </w:pPr>
    </w:p>
    <w:p w:rsidR="00BA1624" w:rsidRDefault="00BA1624">
      <w:pPr>
        <w:spacing w:line="360" w:lineRule="auto"/>
        <w:ind w:firstLineChars="200" w:firstLine="640"/>
        <w:textAlignment w:val="baseline"/>
        <w:rPr>
          <w:rFonts w:ascii="仿宋_GB2312" w:eastAsia="仿宋_GB2312" w:hAnsiTheme="minorHAnsi" w:cstheme="minorBidi"/>
          <w:sz w:val="32"/>
          <w:szCs w:val="32"/>
        </w:rPr>
      </w:pPr>
      <w:bookmarkStart w:id="0" w:name="_GoBack"/>
      <w:bookmarkEnd w:id="0"/>
    </w:p>
    <w:p w:rsidR="00BA1624" w:rsidRDefault="00BA1624">
      <w:pPr>
        <w:spacing w:line="360" w:lineRule="auto"/>
        <w:ind w:firstLineChars="200" w:firstLine="640"/>
        <w:textAlignment w:val="baseline"/>
        <w:rPr>
          <w:rFonts w:ascii="仿宋_GB2312" w:eastAsia="仿宋_GB2312" w:hAnsiTheme="minorHAnsi" w:cstheme="minorBidi"/>
          <w:sz w:val="32"/>
          <w:szCs w:val="32"/>
        </w:rPr>
      </w:pPr>
    </w:p>
    <w:p w:rsidR="00BA1624" w:rsidRDefault="00FD5A4E">
      <w:pPr>
        <w:spacing w:line="360" w:lineRule="auto"/>
        <w:ind w:left="5760" w:hangingChars="1800" w:hanging="576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 xml:space="preserve">                           云南师范大学继续教育学院</w:t>
      </w:r>
    </w:p>
    <w:p w:rsidR="00BA1624" w:rsidRDefault="00FD5A4E">
      <w:pPr>
        <w:spacing w:line="360" w:lineRule="auto"/>
        <w:ind w:firstLineChars="1600" w:firstLine="5120"/>
        <w:textAlignment w:val="baseline"/>
        <w:rPr>
          <w:rFonts w:ascii="仿宋_GB2312" w:eastAsia="仿宋_GB2312" w:hAnsiTheme="minorHAnsi" w:cstheme="minorBidi"/>
          <w:sz w:val="32"/>
          <w:szCs w:val="32"/>
        </w:rPr>
      </w:pPr>
      <w:r>
        <w:rPr>
          <w:rFonts w:ascii="仿宋_GB2312" w:eastAsia="仿宋_GB2312" w:hAnsiTheme="minorHAnsi" w:cstheme="minorBidi" w:hint="eastAsia"/>
          <w:sz w:val="32"/>
          <w:szCs w:val="32"/>
        </w:rPr>
        <w:t>2021年9月16日</w:t>
      </w:r>
    </w:p>
    <w:sectPr w:rsidR="00BA16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2E" w:rsidRDefault="0065482E" w:rsidP="008301D6">
      <w:r>
        <w:separator/>
      </w:r>
    </w:p>
  </w:endnote>
  <w:endnote w:type="continuationSeparator" w:id="0">
    <w:p w:rsidR="0065482E" w:rsidRDefault="0065482E" w:rsidP="008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2E" w:rsidRDefault="0065482E" w:rsidP="008301D6">
      <w:r>
        <w:separator/>
      </w:r>
    </w:p>
  </w:footnote>
  <w:footnote w:type="continuationSeparator" w:id="0">
    <w:p w:rsidR="0065482E" w:rsidRDefault="0065482E" w:rsidP="0083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3CB3"/>
    <w:rsid w:val="00055B1D"/>
    <w:rsid w:val="000E25DB"/>
    <w:rsid w:val="00114D32"/>
    <w:rsid w:val="00172A27"/>
    <w:rsid w:val="00414EFD"/>
    <w:rsid w:val="004C4BCA"/>
    <w:rsid w:val="005D234A"/>
    <w:rsid w:val="006473EE"/>
    <w:rsid w:val="0065482E"/>
    <w:rsid w:val="006C6C33"/>
    <w:rsid w:val="006E4C35"/>
    <w:rsid w:val="007037DA"/>
    <w:rsid w:val="0070794B"/>
    <w:rsid w:val="008301D6"/>
    <w:rsid w:val="00846A26"/>
    <w:rsid w:val="0093395B"/>
    <w:rsid w:val="009541DE"/>
    <w:rsid w:val="00BA1624"/>
    <w:rsid w:val="00C76C74"/>
    <w:rsid w:val="00DD147F"/>
    <w:rsid w:val="00DE3858"/>
    <w:rsid w:val="00EE4A14"/>
    <w:rsid w:val="00EF537D"/>
    <w:rsid w:val="00F05195"/>
    <w:rsid w:val="00F4645E"/>
    <w:rsid w:val="00FA78D9"/>
    <w:rsid w:val="00FD5A4E"/>
    <w:rsid w:val="00FF01D1"/>
    <w:rsid w:val="05331F78"/>
    <w:rsid w:val="0AF12072"/>
    <w:rsid w:val="290B395F"/>
    <w:rsid w:val="30A501AF"/>
    <w:rsid w:val="3154795F"/>
    <w:rsid w:val="34E15857"/>
    <w:rsid w:val="58A50101"/>
    <w:rsid w:val="6F083A64"/>
    <w:rsid w:val="784E6CF1"/>
    <w:rsid w:val="7A8B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AD31D0-532F-4D8B-B443-F49EC3B5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FollowedHyperlink"/>
    <w:basedOn w:val="a0"/>
    <w:qFormat/>
    <w:rPr>
      <w:color w:val="800080"/>
      <w:u w:val="none"/>
    </w:rPr>
  </w:style>
  <w:style w:type="character" w:styleId="a8">
    <w:name w:val="Emphasis"/>
    <w:basedOn w:val="a0"/>
    <w:qFormat/>
  </w:style>
  <w:style w:type="character" w:styleId="a9">
    <w:name w:val="Hyperlink"/>
    <w:basedOn w:val="a0"/>
    <w:qFormat/>
    <w:rPr>
      <w:color w:val="0000FF"/>
      <w:u w:val="none"/>
    </w:rPr>
  </w:style>
  <w:style w:type="character" w:customStyle="1" w:styleId="index-moduleaccountauthentication3bwix">
    <w:name w:val="index-module_accountauthentication_3bwix"/>
    <w:basedOn w:val="a0"/>
    <w:qFormat/>
  </w:style>
  <w:style w:type="character" w:customStyle="1" w:styleId="Char1">
    <w:name w:val="页眉 Char"/>
    <w:basedOn w:val="a0"/>
    <w:link w:val="a5"/>
    <w:qFormat/>
    <w:rPr>
      <w:rFonts w:ascii="Calibri" w:hAnsi="Calibri" w:cs="宋体"/>
      <w:kern w:val="2"/>
      <w:sz w:val="18"/>
      <w:szCs w:val="18"/>
    </w:rPr>
  </w:style>
  <w:style w:type="character" w:customStyle="1" w:styleId="Char0">
    <w:name w:val="页脚 Char"/>
    <w:basedOn w:val="a0"/>
    <w:link w:val="a4"/>
    <w:qFormat/>
    <w:rPr>
      <w:rFonts w:ascii="Calibri" w:hAnsi="Calibri" w:cs="宋体"/>
      <w:kern w:val="2"/>
      <w:sz w:val="18"/>
      <w:szCs w:val="18"/>
    </w:rPr>
  </w:style>
  <w:style w:type="character" w:customStyle="1" w:styleId="Char">
    <w:name w:val="日期 Char"/>
    <w:basedOn w:val="a0"/>
    <w:link w:val="a3"/>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check.cn/&#65292;&#23398;&#29983;&#33258;&#24895;&#30830;&#23450;&#26159;&#21542;&#20351;&#29992;&#35813;&#26816;&#27979;&#24179;&#21488;&#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152</Words>
  <Characters>869</Characters>
  <Application>Microsoft Office Word</Application>
  <DocSecurity>0</DocSecurity>
  <Lines>7</Lines>
  <Paragraphs>2</Paragraphs>
  <ScaleCrop>false</ScaleCrop>
  <Company>P R C</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宓</dc:creator>
  <cp:lastModifiedBy>刘代君</cp:lastModifiedBy>
  <cp:revision>13</cp:revision>
  <dcterms:created xsi:type="dcterms:W3CDTF">2021-09-03T09:43:00Z</dcterms:created>
  <dcterms:modified xsi:type="dcterms:W3CDTF">2021-09-16T02:45:00Z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29985F26A51748EE9ECC5CAB1DDB85C3</vt:lpwstr>
  </property>
</Properties>
</file>